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586" w:rsidRPr="00F45586" w:rsidRDefault="00F45586" w:rsidP="00F455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5586">
        <w:rPr>
          <w:rFonts w:ascii="Tahoma" w:eastAsia="Times New Roman" w:hAnsi="Tahoma" w:cs="Tahoma"/>
          <w:b/>
          <w:bCs/>
          <w:sz w:val="20"/>
          <w:szCs w:val="20"/>
          <w:rtl/>
        </w:rPr>
        <w:t>پیامبر اعظم(ص)-مصائب حضرت زهرا(س)</w:t>
      </w:r>
    </w:p>
    <w:p w:rsidR="00F45586" w:rsidRPr="00F45586" w:rsidRDefault="00F45586" w:rsidP="00F455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احسان محسنی فر</w:t>
      </w:r>
    </w:p>
    <w:p w:rsidR="00F45586" w:rsidRPr="00F45586" w:rsidRDefault="00F45586" w:rsidP="00F455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586">
        <w:rPr>
          <w:rFonts w:ascii="Tahoma" w:eastAsia="Times New Roman" w:hAnsi="Tahoma" w:cs="Tahoma"/>
          <w:sz w:val="20"/>
          <w:szCs w:val="20"/>
          <w:rtl/>
        </w:rPr>
        <w:t>چرا چشمت پر اشک و سینه ات پر آه می باشد</w:t>
      </w:r>
    </w:p>
    <w:p w:rsidR="00F45586" w:rsidRPr="00F45586" w:rsidRDefault="00F45586" w:rsidP="00F455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586">
        <w:rPr>
          <w:rFonts w:ascii="Tahoma" w:eastAsia="Times New Roman" w:hAnsi="Tahoma" w:cs="Tahoma"/>
          <w:sz w:val="20"/>
          <w:szCs w:val="20"/>
          <w:rtl/>
        </w:rPr>
        <w:t>مخور غصه پس از من عمر تو کوتاه می باشد</w:t>
      </w:r>
    </w:p>
    <w:p w:rsidR="00F45586" w:rsidRPr="00F45586" w:rsidRDefault="00F45586" w:rsidP="00F455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586">
        <w:rPr>
          <w:rFonts w:ascii="Tahoma" w:eastAsia="Times New Roman" w:hAnsi="Tahoma" w:cs="Tahoma"/>
          <w:sz w:val="20"/>
          <w:szCs w:val="20"/>
          <w:rtl/>
        </w:rPr>
        <w:t>مسوزان قلب بابا را چنین ناله مزن زهرا</w:t>
      </w:r>
    </w:p>
    <w:p w:rsidR="00F45586" w:rsidRPr="00F45586" w:rsidRDefault="00F45586" w:rsidP="00F455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586">
        <w:rPr>
          <w:rFonts w:ascii="Tahoma" w:eastAsia="Times New Roman" w:hAnsi="Tahoma" w:cs="Tahoma"/>
          <w:sz w:val="20"/>
          <w:szCs w:val="20"/>
          <w:rtl/>
        </w:rPr>
        <w:t>که شاد از ناله ی تو دشمن گمراه می باشد</w:t>
      </w:r>
    </w:p>
    <w:p w:rsidR="00F45586" w:rsidRPr="00F45586" w:rsidRDefault="00F45586" w:rsidP="00F455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586">
        <w:rPr>
          <w:rFonts w:ascii="Tahoma" w:eastAsia="Times New Roman" w:hAnsi="Tahoma" w:cs="Tahoma"/>
          <w:sz w:val="20"/>
          <w:szCs w:val="20"/>
          <w:rtl/>
        </w:rPr>
        <w:t>علی را کرده ام مأمور صبر و تو کنارش باش</w:t>
      </w:r>
    </w:p>
    <w:p w:rsidR="00F45586" w:rsidRPr="00F45586" w:rsidRDefault="00F45586" w:rsidP="00F455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586">
        <w:rPr>
          <w:rFonts w:ascii="Tahoma" w:eastAsia="Times New Roman" w:hAnsi="Tahoma" w:cs="Tahoma"/>
          <w:sz w:val="20"/>
          <w:szCs w:val="20"/>
          <w:rtl/>
        </w:rPr>
        <w:t>پس از من روزهای بی کسی در راه می باشد</w:t>
      </w:r>
    </w:p>
    <w:p w:rsidR="00F45586" w:rsidRPr="00F45586" w:rsidRDefault="00F45586" w:rsidP="00F455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586">
        <w:rPr>
          <w:rFonts w:ascii="Tahoma" w:eastAsia="Times New Roman" w:hAnsi="Tahoma" w:cs="Tahoma"/>
          <w:sz w:val="20"/>
          <w:szCs w:val="20"/>
          <w:rtl/>
        </w:rPr>
        <w:t>سپر بهر علی شو وقت آتش سوزی خانه</w:t>
      </w:r>
    </w:p>
    <w:p w:rsidR="00F45586" w:rsidRPr="00F45586" w:rsidRDefault="00F45586" w:rsidP="00F455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586">
        <w:rPr>
          <w:rFonts w:ascii="Tahoma" w:eastAsia="Times New Roman" w:hAnsi="Tahoma" w:cs="Tahoma"/>
          <w:sz w:val="20"/>
          <w:szCs w:val="20"/>
          <w:rtl/>
        </w:rPr>
        <w:t>بدان که قتلگاه تو همین درگاه می باشد</w:t>
      </w:r>
    </w:p>
    <w:p w:rsidR="00F45586" w:rsidRPr="00F45586" w:rsidRDefault="00F45586" w:rsidP="00F455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586">
        <w:rPr>
          <w:rFonts w:ascii="Tahoma" w:eastAsia="Times New Roman" w:hAnsi="Tahoma" w:cs="Tahoma"/>
          <w:sz w:val="20"/>
          <w:szCs w:val="20"/>
          <w:rtl/>
        </w:rPr>
        <w:t>همین که می زند زخم زبان بر من به پیش تو</w:t>
      </w:r>
    </w:p>
    <w:p w:rsidR="00F45586" w:rsidRPr="00F45586" w:rsidRDefault="00F45586" w:rsidP="00F455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586">
        <w:rPr>
          <w:rFonts w:ascii="Tahoma" w:eastAsia="Times New Roman" w:hAnsi="Tahoma" w:cs="Tahoma"/>
          <w:sz w:val="20"/>
          <w:szCs w:val="20"/>
          <w:rtl/>
        </w:rPr>
        <w:t>تو را بعد پدر در کوچه سدّ راه می باشد</w:t>
      </w:r>
    </w:p>
    <w:p w:rsidR="00F45586" w:rsidRPr="00F45586" w:rsidRDefault="00F45586" w:rsidP="00F455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586">
        <w:rPr>
          <w:rFonts w:ascii="Tahoma" w:eastAsia="Times New Roman" w:hAnsi="Tahoma" w:cs="Tahoma"/>
          <w:sz w:val="20"/>
          <w:szCs w:val="20"/>
          <w:rtl/>
        </w:rPr>
        <w:t>بلرزاند مرا در قبر تا بر تو زند سیلی</w:t>
      </w:r>
    </w:p>
    <w:p w:rsidR="00F45586" w:rsidRPr="00F45586" w:rsidRDefault="00F45586" w:rsidP="00F4558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45586">
        <w:rPr>
          <w:rFonts w:ascii="Tahoma" w:eastAsia="Times New Roman" w:hAnsi="Tahoma" w:cs="Tahoma"/>
          <w:sz w:val="20"/>
          <w:szCs w:val="20"/>
          <w:rtl/>
        </w:rPr>
        <w:t>که از مهری که من دارم به تو آگاه می باشد</w:t>
      </w:r>
    </w:p>
    <w:p w:rsidR="00F45586" w:rsidRDefault="00F45586" w:rsidP="00F45586">
      <w:pPr>
        <w:rPr>
          <w:rFonts w:hint="cs"/>
        </w:rPr>
      </w:pPr>
    </w:p>
    <w:p w:rsidR="00FC63C8" w:rsidRPr="00F45586" w:rsidRDefault="00FC63C8" w:rsidP="00F45586"/>
    <w:sectPr w:rsidR="00FC63C8" w:rsidRPr="00F4558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4558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C64F8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45586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8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>Novin Pendar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2013-11-23T18:57:00Z</dcterms:created>
  <dcterms:modified xsi:type="dcterms:W3CDTF">2013-11-23T18:58:00Z</dcterms:modified>
</cp:coreProperties>
</file>